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[25]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Amending the Assembly Constitution By-laws</w:t>
      </w:r>
    </w:p>
    <w:p>
      <w:pPr>
        <w:pStyle w:val="Normal"/>
        <w:jc w:val="center"/>
        <w:rPr/>
      </w:pPr>
      <w:bookmarkStart w:id="0" w:name="__DdeLink__686_666250801"/>
      <w:r>
        <w:rPr>
          <w:rFonts w:ascii="Calibri" w:hAnsi="Calibri"/>
          <w:b/>
          <w:bCs/>
          <w:i w:val="false"/>
          <w:iCs w:val="false"/>
          <w:sz w:val="32"/>
          <w:szCs w:val="32"/>
        </w:rPr>
        <w:t>To Change the Duties of the Pedagogy Committee Chair</w:t>
      </w:r>
      <w:bookmarkEnd w:id="0"/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  <w:b/>
          <w:bCs/>
        </w:rPr>
        <w:t>Whereas</w:t>
      </w:r>
      <w:r>
        <w:rPr>
          <w:rFonts w:ascii="Calibri" w:hAnsi="Calibri"/>
        </w:rPr>
        <w:t xml:space="preserve"> committees of the Assembly typically elect chairs from among its members, therefore be it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</w:rPr>
        <w:t>Resolved</w:t>
      </w:r>
      <w:r>
        <w:rPr>
          <w:rFonts w:ascii="Calibri" w:hAnsi="Calibri"/>
        </w:rPr>
        <w:t>, that Section 4 Standing Committees, d. Pedagogy Committee, Members of the Assembly Constitution By-laws be amended as follows: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sz w:val="24"/>
          <w:szCs w:val="24"/>
        </w:rPr>
        <w:t xml:space="preserve">The coordinator of the Grant Campus TLC, who shall also serve as the chair of the </w:t>
        <w:tab/>
        <w:t>committee and the liaison to the TLC advisory board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to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/>
      </w:pPr>
      <w:r>
        <w:rPr>
          <w:rFonts w:ascii="Calibri" w:hAnsi="Calibri"/>
          <w:sz w:val="24"/>
          <w:szCs w:val="24"/>
        </w:rPr>
        <w:t>The coordinator of the Grant Campus TLC</w:t>
      </w:r>
      <w:r>
        <w:rPr>
          <w:rFonts w:ascii="Calibri" w:hAnsi="Calibri"/>
          <w:strike/>
          <w:color w:val="FF0000"/>
          <w:sz w:val="24"/>
          <w:szCs w:val="24"/>
        </w:rPr>
        <w:t>, who shall also serve as the chair of the committee and the liaison to the TLC advisory board</w:t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720" w:right="0" w:hanging="0"/>
        <w:jc w:val="both"/>
        <w:rPr>
          <w:rFonts w:ascii="Calibri" w:hAnsi="Calibri"/>
          <w:strike/>
          <w:color w:val="FF0000"/>
          <w:sz w:val="24"/>
          <w:szCs w:val="24"/>
        </w:rPr>
      </w:pPr>
      <w:r>
        <w:rPr>
          <w:rFonts w:ascii="Calibri" w:hAnsi="Calibri"/>
          <w:strike/>
          <w:color w:val="FF0000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 xml:space="preserve">assed [36-0-6] </w:t>
      </w:r>
      <w:r>
        <w:rPr>
          <w:rFonts w:ascii="Calibri" w:hAnsi="Calibri"/>
          <w:sz w:val="24"/>
          <w:szCs w:val="24"/>
        </w:rPr>
        <w:t xml:space="preserve"> at April 27, 2021 Assembly meeting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ascii="Calibri" w:hAnsi="Calibri" w:cs="Symbol"/>
      <w:sz w:val="24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ascii="Calibri" w:hAnsi="Calibri" w:cs="Symbol"/>
      <w:sz w:val="24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ascii="Calibri" w:hAnsi="Calibri" w:cs="Symbol"/>
      <w:sz w:val="24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LibreOffice/6.1.5.2$Linux_X86_64 LibreOffice_project/10$Build-2</Application>
  <Pages>1</Pages>
  <Words>120</Words>
  <Characters>626</Characters>
  <CharactersWithSpaces>737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2021-04-29T08:24:09Z</dcterms:modified>
  <cp:revision>62</cp:revision>
  <dc:subject/>
  <dc:title/>
</cp:coreProperties>
</file>