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pPr>
      <w:r>
        <w:rPr>
          <w:rFonts w:ascii="Liberation Sans" w:hAnsi="Liberation Sans"/>
          <w:sz w:val="26"/>
          <w:szCs w:val="26"/>
        </w:rPr>
        <w:t>County Community College</w:t>
        <w:br/>
        <w:t xml:space="preserve">Michael J. Grant Campus </w:t>
      </w:r>
    </w:p>
    <w:p>
      <w:pPr>
        <w:pStyle w:val="Normal"/>
        <w:jc w:val="center"/>
        <w:rPr/>
      </w:pPr>
      <w:r>
        <w:rPr>
          <w:rFonts w:ascii="Liberation Sans" w:hAnsi="Liberation Sans"/>
          <w:sz w:val="48"/>
          <w:szCs w:val="48"/>
        </w:rPr>
        <w:t>Academic Assembly</w:t>
      </w:r>
    </w:p>
    <w:p>
      <w:pPr>
        <w:pStyle w:val="Heading2"/>
        <w:jc w:val="center"/>
        <w:rPr/>
      </w:pPr>
      <w:r>
        <w:rPr>
          <w:b/>
          <w:bCs/>
          <w:sz w:val="24"/>
          <w:szCs w:val="24"/>
        </w:rPr>
        <w:t>Resolution 2019-09 [04]</w:t>
      </w:r>
    </w:p>
    <w:p>
      <w:pPr>
        <w:pStyle w:val="Heading2"/>
        <w:jc w:val="center"/>
        <w:rPr>
          <w:b/>
          <w:b/>
          <w:bCs/>
          <w:sz w:val="24"/>
          <w:szCs w:val="24"/>
        </w:rPr>
      </w:pPr>
      <w:r>
        <w:rPr>
          <w:b/>
          <w:bCs/>
          <w:sz w:val="24"/>
          <w:szCs w:val="24"/>
        </w:rPr>
      </w:r>
    </w:p>
    <w:p>
      <w:pPr>
        <w:pStyle w:val="Normal"/>
        <w:jc w:val="center"/>
        <w:rPr>
          <w:b/>
          <w:b/>
          <w:bCs/>
        </w:rPr>
      </w:pPr>
      <w:r>
        <w:rPr>
          <w:b/>
          <w:bCs/>
          <w:sz w:val="32"/>
          <w:szCs w:val="32"/>
        </w:rPr>
        <w:t xml:space="preserve">Approving the BIO244 </w:t>
      </w:r>
      <w:r>
        <w:rPr>
          <w:b/>
          <w:bCs/>
          <w:i/>
          <w:iCs/>
          <w:sz w:val="32"/>
          <w:szCs w:val="32"/>
        </w:rPr>
        <w:t>General Microbiology</w:t>
      </w:r>
    </w:p>
    <w:p>
      <w:pPr>
        <w:pStyle w:val="Normal"/>
        <w:jc w:val="center"/>
        <w:rPr>
          <w:sz w:val="32"/>
          <w:szCs w:val="32"/>
        </w:rPr>
      </w:pPr>
      <w:r>
        <w:rPr>
          <w:b/>
          <w:bCs/>
          <w:sz w:val="32"/>
          <w:szCs w:val="32"/>
        </w:rPr>
        <w:t>Course Revision Proposal (AEG)</w:t>
      </w:r>
    </w:p>
    <w:p>
      <w:pPr>
        <w:pStyle w:val="Normal"/>
        <w:rPr/>
      </w:pPr>
      <w:r>
        <w:rPr/>
      </w:r>
    </w:p>
    <w:p>
      <w:pPr>
        <w:pStyle w:val="Normal"/>
        <w:rPr/>
      </w:pPr>
      <w:r>
        <w:rPr>
          <w:b/>
          <w:bCs/>
        </w:rPr>
        <w:t>Whereas</w:t>
      </w:r>
      <w:r>
        <w:rPr/>
        <w:t xml:space="preserve"> the Biology, Natural Sciences, and Math and Sciences faculty at all three campuses have proposed a revision to BIO244 </w:t>
      </w:r>
      <w:r>
        <w:rPr>
          <w:i/>
          <w:iCs/>
        </w:rPr>
        <w:t>General Microbiology</w:t>
      </w:r>
      <w:r>
        <w:rPr/>
        <w:t>; and</w:t>
      </w:r>
    </w:p>
    <w:p>
      <w:pPr>
        <w:pStyle w:val="Normal"/>
        <w:rPr/>
      </w:pPr>
      <w:r>
        <w:rPr>
          <w:b/>
          <w:bCs/>
        </w:rPr>
        <w:t>Whereas</w:t>
      </w:r>
      <w:r>
        <w:rPr/>
        <w:t xml:space="preserve"> the intention of the revision is to 1) modify the course description to more accurately reflect its medically relevant topics, 2) to refine the course objectives to match the proposed course description, and 3) to change current pre-requisites to be completion of BIO132 with a grade of C or better; and </w:t>
      </w:r>
    </w:p>
    <w:p>
      <w:pPr>
        <w:pStyle w:val="Normal"/>
        <w:rPr/>
      </w:pPr>
      <w:r>
        <w:rPr>
          <w:b/>
          <w:bCs/>
        </w:rPr>
        <w:t>Whereas</w:t>
      </w:r>
      <w:r>
        <w:rPr/>
        <w:t xml:space="preserve"> the BIO244 </w:t>
      </w:r>
      <w:r>
        <w:rPr>
          <w:i/>
          <w:iCs/>
        </w:rPr>
        <w:t xml:space="preserve">General Microbiology </w:t>
      </w:r>
      <w:r>
        <w:rPr/>
        <w:t xml:space="preserve">Course Revision Proposal has received the necessary multi-campus approvals; and </w:t>
      </w:r>
    </w:p>
    <w:p>
      <w:pPr>
        <w:pStyle w:val="Normal"/>
        <w:rPr/>
      </w:pPr>
      <w:r>
        <w:rPr>
          <w:b/>
          <w:bCs/>
        </w:rPr>
        <w:t>Whereas</w:t>
      </w:r>
      <w:r>
        <w:rPr/>
        <w:t xml:space="preserve"> the College Curriculum Committee approved the BIO244 </w:t>
      </w:r>
      <w:r>
        <w:rPr>
          <w:i/>
          <w:iCs/>
        </w:rPr>
        <w:t xml:space="preserve">General Microbiology </w:t>
      </w:r>
      <w:r>
        <w:rPr/>
        <w:t>Course Revision Proposal  at the 04/25/2019 meeting by a vote of 9-0-0</w:t>
      </w:r>
      <w:bookmarkStart w:id="0" w:name="_GoBack"/>
      <w:bookmarkEnd w:id="0"/>
      <w:r>
        <w:rPr/>
        <w:t xml:space="preserve"> ; be it therefore</w:t>
      </w:r>
    </w:p>
    <w:p>
      <w:pPr>
        <w:pStyle w:val="Normal"/>
        <w:rPr/>
      </w:pPr>
      <w:r>
        <w:rPr/>
      </w:r>
    </w:p>
    <w:p>
      <w:pPr>
        <w:pStyle w:val="Normal"/>
        <w:rPr/>
      </w:pPr>
      <w:r>
        <w:rPr>
          <w:b/>
          <w:bCs/>
        </w:rPr>
        <w:t>Resolved</w:t>
      </w:r>
      <w:r>
        <w:rPr/>
        <w:t xml:space="preserve"> that the Grant Campus Academic Assembly approves the BIO244 </w:t>
      </w:r>
      <w:r>
        <w:rPr>
          <w:i/>
          <w:iCs/>
        </w:rPr>
        <w:t xml:space="preserve">General Microbiology </w:t>
      </w:r>
      <w:r>
        <w:rPr/>
        <w:t>Course Revision Proposal.</w:t>
      </w:r>
    </w:p>
    <w:p>
      <w:pPr>
        <w:pStyle w:val="Normal"/>
        <w:rPr/>
      </w:pPr>
      <w:r>
        <w:rPr/>
      </w:r>
    </w:p>
    <w:p>
      <w:pPr>
        <w:pStyle w:val="Normal"/>
        <w:rPr/>
      </w:pPr>
      <w:r>
        <w:rPr/>
      </w:r>
    </w:p>
    <w:p>
      <w:pPr>
        <w:pStyle w:val="Normal"/>
        <w:pBdr>
          <w:bottom w:val="single" w:sz="8" w:space="2" w:color="000001"/>
        </w:pBdr>
        <w:rPr/>
      </w:pPr>
      <w:r>
        <w:rPr/>
      </w:r>
    </w:p>
    <w:p>
      <w:pPr>
        <w:pStyle w:val="Normal"/>
        <w:spacing w:before="0" w:after="200"/>
        <w:rPr/>
      </w:pPr>
      <w:bookmarkStart w:id="1" w:name="__DdeLink__2137_216306462"/>
      <w:r>
        <w:rPr/>
        <w:t xml:space="preserve">Passed [48-1-2] </w:t>
      </w:r>
      <w:r>
        <w:rPr/>
        <w:t>on</w:t>
      </w:r>
      <w:bookmarkEnd w:id="1"/>
      <w:r>
        <w:rPr/>
        <w:t xml:space="preserve"> October 1, 2019</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LibreOffice/5.2.7.2$Linux_X86_64 LibreOffice_project/20m0$Build-2</Application>
  <Pages>1</Pages>
  <Words>158</Words>
  <Characters>911</Characters>
  <CharactersWithSpaces>1062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2019-04-24T14:56:00Z</dcterms:created>
  <dc:creator>Janet</dc:creator>
  <dc:description/>
  <dc:language>en-US</dc:language>
  <cp:lastModifiedBy/>
  <dcterms:modified xsi:type="dcterms:W3CDTF">2020-01-26T23:32:41Z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