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2017-09 [03]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 Business A.A.S. in Marketing Degree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Expedited Curriculum Revision Proposal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</w:r>
    </w:p>
    <w:p>
      <w:pPr>
        <w:pStyle w:val="TextBody"/>
        <w:numPr>
          <w:ilvl w:val="0"/>
          <w:numId w:val="0"/>
        </w:numPr>
        <w:tabs>
          <w:tab w:val="left" w:pos="0" w:leader="none"/>
        </w:tabs>
        <w:ind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: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Calibri" w:hAnsi="Calibri"/>
        </w:rPr>
      </w:pPr>
      <w:r>
        <w:rPr>
          <w:rFonts w:ascii="Calibri" w:hAnsi="Calibri"/>
        </w:rPr>
        <w:t xml:space="preserve">the Grant Campus Business Department has proposed a revision to the A.A.S. in Marketing Degree curriculum; and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Calibri" w:hAnsi="Calibri"/>
        </w:rPr>
      </w:pPr>
      <w:r>
        <w:rPr>
          <w:rFonts w:ascii="Calibri" w:hAnsi="Calibri"/>
        </w:rPr>
        <w:t xml:space="preserve">the revision improves the alignment of the curriculum with the Middle States Commission accreditation standards, while satisfying the SUNY seamless transfer requirements; and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Calibri" w:hAnsi="Calibri"/>
        </w:rPr>
      </w:pPr>
      <w:r>
        <w:rPr>
          <w:rFonts w:ascii="Calibri" w:hAnsi="Calibri"/>
        </w:rPr>
        <w:t xml:space="preserve">the proposal has received the required approval of the College Associate Dean for Curriculum Development; and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Calibri" w:hAnsi="Calibri"/>
        </w:rPr>
      </w:pPr>
      <w:r>
        <w:rPr>
          <w:rFonts w:ascii="Calibri" w:hAnsi="Calibri"/>
        </w:rPr>
        <w:t>the Grant Campus Curriculum Committee unanimously approved the proposal on Tuesday, November 21, 2017; therefore be it</w:t>
      </w:r>
    </w:p>
    <w:p>
      <w:pPr>
        <w:pStyle w:val="TextBody"/>
        <w:numPr>
          <w:ilvl w:val="0"/>
          <w:numId w:val="0"/>
        </w:numPr>
        <w:ind w:left="707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  <w:bCs/>
        </w:rPr>
        <w:t>Resolved</w:t>
      </w:r>
      <w:r>
        <w:rPr>
          <w:rFonts w:ascii="Calibri" w:hAnsi="Calibri"/>
        </w:rPr>
        <w:t xml:space="preserve"> that the Grant Campus Academic Assembly approves the Business A.A.S. in Marketing Degree Expedited Curriculum Revision Proposal. </w:t>
      </w:r>
    </w:p>
    <w:p>
      <w:pPr>
        <w:pStyle w:val="TextBod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spacing w:before="0" w:after="140"/>
        <w:jc w:val="both"/>
        <w:rPr/>
      </w:pPr>
      <w:r>
        <w:rPr>
          <w:rFonts w:ascii="Calibri" w:hAnsi="Calibri"/>
          <w:sz w:val="24"/>
          <w:szCs w:val="24"/>
        </w:rPr>
        <w:t xml:space="preserve">Approved [32-0-3] on December 12, 2017 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  <w:b w:val="false"/>
      <w:sz w:val="24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  <w:sz w:val="24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  <w:sz w:val="24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  <w:b w:val="false"/>
      <w:sz w:val="24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  <w:sz w:val="24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  <w:sz w:val="24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ascii="Calibri" w:hAnsi="Calibri" w:cs="OpenSymbol"/>
      <w:sz w:val="24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ascii="Calibri" w:hAnsi="Calibri" w:cs="OpenSymbol"/>
      <w:sz w:val="24"/>
    </w:rPr>
  </w:style>
  <w:style w:type="character" w:styleId="ListLabel767">
    <w:name w:val="ListLabel 767"/>
    <w:qFormat/>
    <w:rPr>
      <w:rFonts w:ascii="Calibri" w:hAnsi="Calibri" w:cs="OpenSymbol"/>
      <w:sz w:val="24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5">
    <w:name w:val="ListLabel 775"/>
    <w:qFormat/>
    <w:rPr>
      <w:rFonts w:cs="OpenSymbol"/>
      <w:sz w:val="24"/>
    </w:rPr>
  </w:style>
  <w:style w:type="character" w:styleId="ListLabel776">
    <w:name w:val="ListLabel 776"/>
    <w:qFormat/>
    <w:rPr>
      <w:rFonts w:cs="OpenSymbol"/>
      <w:sz w:val="24"/>
    </w:rPr>
  </w:style>
  <w:style w:type="character" w:styleId="ListLabel777">
    <w:name w:val="ListLabel 777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ascii="Calibri" w:hAnsi="Calibri"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1029</TotalTime>
  <Application>LibreOffice/5.2.7.2$Linux_X86_64 LibreOffice_project/20m0$Build-2</Application>
  <Pages>1</Pages>
  <Words>126</Words>
  <Characters>765</Characters>
  <CharactersWithSpaces>881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2020-01-26T21:37:14Z</dcterms:modified>
  <cp:revision>25</cp:revision>
  <dc:subject/>
  <dc:title/>
</cp:coreProperties>
</file>